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BA161" w14:textId="115EB383" w:rsidR="00B569A6" w:rsidRPr="001E2E1B" w:rsidRDefault="00B569A6" w:rsidP="00B56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1E2E1B">
        <w:rPr>
          <w:rFonts w:ascii="Times New Roman" w:eastAsia="Times New Roman" w:hAnsi="Times New Roman" w:cs="Times New Roman"/>
          <w:b/>
          <w:sz w:val="24"/>
          <w:szCs w:val="24"/>
        </w:rPr>
        <w:t xml:space="preserve">REDEVELOPMENT AGENCY </w:t>
      </w:r>
      <w:r w:rsidR="00392FF1">
        <w:rPr>
          <w:rFonts w:ascii="Times New Roman" w:eastAsia="Times New Roman" w:hAnsi="Times New Roman" w:cs="Times New Roman"/>
          <w:b/>
          <w:sz w:val="24"/>
          <w:szCs w:val="24"/>
        </w:rPr>
        <w:t>RESOLUTION</w:t>
      </w:r>
      <w:r w:rsidRPr="001E2E1B">
        <w:rPr>
          <w:rFonts w:ascii="Times New Roman" w:eastAsia="Times New Roman" w:hAnsi="Times New Roman" w:cs="Times New Roman"/>
          <w:b/>
          <w:sz w:val="24"/>
          <w:szCs w:val="24"/>
        </w:rPr>
        <w:t xml:space="preserve"> NO. </w:t>
      </w:r>
      <w:r w:rsidRPr="001E2E1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05-0</w:t>
      </w:r>
      <w:r w:rsidR="00D3126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6-2026-</w:t>
      </w:r>
    </w:p>
    <w:p w14:paraId="420B005F" w14:textId="77777777" w:rsidR="00B569A6" w:rsidRPr="001E2E1B" w:rsidRDefault="00B569A6" w:rsidP="00B569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1A1933" w14:textId="3CB4A9CE" w:rsidR="00B569A6" w:rsidRPr="001E2E1B" w:rsidRDefault="00B569A6" w:rsidP="00B569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2E1B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="002D7EE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03D31">
        <w:rPr>
          <w:rFonts w:ascii="Times New Roman" w:eastAsia="Times New Roman" w:hAnsi="Times New Roman" w:cs="Times New Roman"/>
          <w:b/>
          <w:sz w:val="24"/>
          <w:szCs w:val="24"/>
        </w:rPr>
        <w:t>RESOLUTION</w:t>
      </w:r>
      <w:r w:rsidRPr="001E2E1B">
        <w:rPr>
          <w:rFonts w:ascii="Times New Roman" w:eastAsia="Times New Roman" w:hAnsi="Times New Roman" w:cs="Times New Roman"/>
          <w:b/>
          <w:sz w:val="24"/>
          <w:szCs w:val="24"/>
        </w:rPr>
        <w:t xml:space="preserve"> OF THE PAYSON CITY REDEVELOPMENT AGENCY ADOPTING A TENTATIVE BUDGET FOR FISCAL YEAR 202</w:t>
      </w:r>
      <w:r w:rsidR="00D31263">
        <w:rPr>
          <w:rFonts w:ascii="Times New Roman" w:eastAsia="Times New Roman" w:hAnsi="Times New Roman" w:cs="Times New Roman"/>
          <w:b/>
          <w:sz w:val="24"/>
          <w:szCs w:val="24"/>
        </w:rPr>
        <w:t>6-</w:t>
      </w:r>
      <w:r w:rsidRPr="001E2E1B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D31263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1E2E1B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73458773" w14:textId="77777777" w:rsidR="00B569A6" w:rsidRPr="001E2E1B" w:rsidRDefault="00B569A6" w:rsidP="00B569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D6A4362" w14:textId="77777777" w:rsidR="00B569A6" w:rsidRPr="001E2E1B" w:rsidRDefault="00B569A6" w:rsidP="00B569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2E1B">
        <w:rPr>
          <w:rFonts w:ascii="Times New Roman" w:eastAsia="Times New Roman" w:hAnsi="Times New Roman" w:cs="Times New Roman"/>
          <w:b/>
          <w:sz w:val="24"/>
          <w:szCs w:val="24"/>
        </w:rPr>
        <w:t>WHEREAS</w:t>
      </w:r>
      <w:r w:rsidRPr="001E2E1B">
        <w:rPr>
          <w:rFonts w:ascii="Times New Roman" w:eastAsia="Times New Roman" w:hAnsi="Times New Roman" w:cs="Times New Roman"/>
          <w:sz w:val="24"/>
          <w:szCs w:val="24"/>
        </w:rPr>
        <w:t xml:space="preserve">, on or before the first regularly scheduled meeting of the governing body in May of the current period, the budget officer shall file with the governing body a tentative budget for each fund for which a budget is required; and </w:t>
      </w:r>
    </w:p>
    <w:p w14:paraId="00A7E324" w14:textId="77777777" w:rsidR="00B569A6" w:rsidRPr="001E2E1B" w:rsidRDefault="00B569A6" w:rsidP="00B569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C19C11" w14:textId="77777777" w:rsidR="00B569A6" w:rsidRPr="001E2E1B" w:rsidRDefault="00B569A6" w:rsidP="00B569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E2E1B">
        <w:rPr>
          <w:rFonts w:ascii="Times New Roman" w:eastAsia="Times New Roman" w:hAnsi="Times New Roman" w:cs="Times New Roman"/>
          <w:b/>
          <w:sz w:val="24"/>
          <w:szCs w:val="24"/>
        </w:rPr>
        <w:t>WHEREAS</w:t>
      </w:r>
      <w:r w:rsidRPr="001E2E1B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1E2E1B">
        <w:rPr>
          <w:rFonts w:ascii="Times New Roman" w:eastAsia="Times New Roman" w:hAnsi="Times New Roman" w:cs="Times New Roman"/>
          <w:sz w:val="24"/>
          <w:szCs w:val="24"/>
        </w:rPr>
        <w:t xml:space="preserve"> each tentative budget shall be reviewed, considered, and tentatively adopted by the governing body in any regular meeting; and </w:t>
      </w:r>
    </w:p>
    <w:p w14:paraId="758D16A9" w14:textId="77777777" w:rsidR="00B569A6" w:rsidRPr="001E2E1B" w:rsidRDefault="00B569A6" w:rsidP="00B569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0AB3892" w14:textId="77777777" w:rsidR="00B569A6" w:rsidRPr="001E2E1B" w:rsidRDefault="00B569A6" w:rsidP="00B569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E2E1B">
        <w:rPr>
          <w:rFonts w:ascii="Times New Roman" w:eastAsia="Times New Roman" w:hAnsi="Times New Roman" w:cs="Times New Roman"/>
          <w:b/>
          <w:sz w:val="24"/>
          <w:szCs w:val="24"/>
        </w:rPr>
        <w:t>WHEREAS</w:t>
      </w:r>
      <w:r w:rsidRPr="001E2E1B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1E2E1B">
        <w:rPr>
          <w:rFonts w:ascii="Times New Roman" w:eastAsia="Times New Roman" w:hAnsi="Times New Roman" w:cs="Times New Roman"/>
          <w:sz w:val="24"/>
          <w:szCs w:val="24"/>
        </w:rPr>
        <w:t xml:space="preserve"> the governing body may amend or revise each tentative budget in such a manner as is considered advisable prior to public hearings; and </w:t>
      </w:r>
    </w:p>
    <w:p w14:paraId="03A61787" w14:textId="77777777" w:rsidR="00B569A6" w:rsidRPr="001E2E1B" w:rsidRDefault="00B569A6" w:rsidP="00B569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5E14B65" w14:textId="324A88F3" w:rsidR="00B569A6" w:rsidRPr="001E2E1B" w:rsidRDefault="00B569A6" w:rsidP="00B569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E2E1B">
        <w:rPr>
          <w:rFonts w:ascii="Times New Roman" w:eastAsia="Times New Roman" w:hAnsi="Times New Roman" w:cs="Times New Roman"/>
          <w:b/>
          <w:sz w:val="24"/>
          <w:szCs w:val="24"/>
        </w:rPr>
        <w:t>WHEREAS</w:t>
      </w:r>
      <w:r w:rsidRPr="001E2E1B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1E2E1B">
        <w:rPr>
          <w:rFonts w:ascii="Times New Roman" w:eastAsia="Times New Roman" w:hAnsi="Times New Roman" w:cs="Times New Roman"/>
          <w:sz w:val="24"/>
          <w:szCs w:val="24"/>
        </w:rPr>
        <w:t xml:space="preserve"> the proposed budget indicates that anticipated revenues provide adequate funds for the total of the </w:t>
      </w:r>
      <w:proofErr w:type="gramStart"/>
      <w:r w:rsidRPr="001E2E1B">
        <w:rPr>
          <w:rFonts w:ascii="Times New Roman" w:eastAsia="Times New Roman" w:hAnsi="Times New Roman" w:cs="Times New Roman"/>
          <w:sz w:val="24"/>
          <w:szCs w:val="24"/>
        </w:rPr>
        <w:t>appropriated</w:t>
      </w:r>
      <w:proofErr w:type="gramEnd"/>
      <w:r w:rsidRPr="001E2E1B">
        <w:rPr>
          <w:rFonts w:ascii="Times New Roman" w:eastAsia="Times New Roman" w:hAnsi="Times New Roman" w:cs="Times New Roman"/>
          <w:sz w:val="24"/>
          <w:szCs w:val="24"/>
        </w:rPr>
        <w:t xml:space="preserve"> expenditures</w:t>
      </w:r>
      <w:r w:rsidR="007B2F2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F1621C0" w14:textId="77777777" w:rsidR="00B569A6" w:rsidRPr="001E2E1B" w:rsidRDefault="00B569A6" w:rsidP="00B569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19CE92" w14:textId="537C6B20" w:rsidR="00B569A6" w:rsidRPr="001E2E1B" w:rsidRDefault="00B569A6" w:rsidP="00B569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2E1B">
        <w:rPr>
          <w:rFonts w:ascii="Times New Roman" w:eastAsia="Times New Roman" w:hAnsi="Times New Roman" w:cs="Times New Roman"/>
          <w:sz w:val="24"/>
          <w:szCs w:val="24"/>
        </w:rPr>
        <w:t xml:space="preserve">(See Attached </w:t>
      </w:r>
      <w:r w:rsidR="002D7EE0">
        <w:rPr>
          <w:rFonts w:ascii="Times New Roman" w:eastAsia="Times New Roman" w:hAnsi="Times New Roman" w:cs="Times New Roman"/>
          <w:sz w:val="24"/>
          <w:szCs w:val="24"/>
        </w:rPr>
        <w:t xml:space="preserve">Tentative </w:t>
      </w:r>
      <w:r w:rsidRPr="001E2E1B">
        <w:rPr>
          <w:rFonts w:ascii="Times New Roman" w:eastAsia="Times New Roman" w:hAnsi="Times New Roman" w:cs="Times New Roman"/>
          <w:sz w:val="24"/>
          <w:szCs w:val="24"/>
        </w:rPr>
        <w:t>Budget and supporting documents)</w:t>
      </w:r>
    </w:p>
    <w:p w14:paraId="6C16686A" w14:textId="77777777" w:rsidR="00B569A6" w:rsidRPr="001E2E1B" w:rsidRDefault="00B569A6" w:rsidP="00B569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2B09F3F" w14:textId="1DF9E1B6" w:rsidR="00B569A6" w:rsidRPr="001E2E1B" w:rsidRDefault="00B569A6" w:rsidP="00B569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2E1B">
        <w:rPr>
          <w:rFonts w:ascii="Times New Roman" w:eastAsia="Times New Roman" w:hAnsi="Times New Roman" w:cs="Times New Roman"/>
          <w:b/>
          <w:sz w:val="24"/>
          <w:szCs w:val="24"/>
        </w:rPr>
        <w:t>NOW THEREFORE</w:t>
      </w:r>
      <w:r w:rsidRPr="001E2E1B">
        <w:rPr>
          <w:rFonts w:ascii="Times New Roman" w:eastAsia="Times New Roman" w:hAnsi="Times New Roman" w:cs="Times New Roman"/>
          <w:sz w:val="24"/>
          <w:szCs w:val="24"/>
        </w:rPr>
        <w:t xml:space="preserve">, be it </w:t>
      </w:r>
      <w:r w:rsidR="0069453C">
        <w:rPr>
          <w:rFonts w:ascii="Times New Roman" w:eastAsia="Times New Roman" w:hAnsi="Times New Roman" w:cs="Times New Roman"/>
          <w:sz w:val="24"/>
          <w:szCs w:val="24"/>
        </w:rPr>
        <w:t>resolved</w:t>
      </w:r>
      <w:r w:rsidRPr="001E2E1B">
        <w:rPr>
          <w:rFonts w:ascii="Times New Roman" w:eastAsia="Times New Roman" w:hAnsi="Times New Roman" w:cs="Times New Roman"/>
          <w:sz w:val="24"/>
          <w:szCs w:val="24"/>
        </w:rPr>
        <w:t xml:space="preserve"> by the Payson City Redevelopment Agency as follows:</w:t>
      </w:r>
    </w:p>
    <w:p w14:paraId="3CDA0DBA" w14:textId="77777777" w:rsidR="00B569A6" w:rsidRPr="001E2E1B" w:rsidRDefault="00B569A6" w:rsidP="00B569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4D6A3F" w14:textId="682BFBB3" w:rsidR="00B569A6" w:rsidRPr="001E2E1B" w:rsidRDefault="00B569A6" w:rsidP="00B569A6">
      <w:pPr>
        <w:spacing w:after="0" w:line="240" w:lineRule="auto"/>
        <w:ind w:left="720" w:right="720"/>
        <w:rPr>
          <w:rFonts w:ascii="Times New Roman" w:eastAsia="Times New Roman" w:hAnsi="Times New Roman" w:cs="Times New Roman"/>
          <w:sz w:val="24"/>
          <w:szCs w:val="24"/>
        </w:rPr>
      </w:pPr>
      <w:r w:rsidRPr="001E2E1B">
        <w:rPr>
          <w:rFonts w:ascii="Times New Roman" w:eastAsia="Times New Roman" w:hAnsi="Times New Roman" w:cs="Times New Roman"/>
          <w:sz w:val="24"/>
          <w:szCs w:val="24"/>
        </w:rPr>
        <w:t>The tentative Payson City Redevelopment Agency Budget for the fiscal year 202</w:t>
      </w:r>
      <w:r w:rsidR="00D31263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1E2E1B">
        <w:rPr>
          <w:rFonts w:ascii="Times New Roman" w:eastAsia="Times New Roman" w:hAnsi="Times New Roman" w:cs="Times New Roman"/>
          <w:sz w:val="24"/>
          <w:szCs w:val="24"/>
        </w:rPr>
        <w:t>-202</w:t>
      </w:r>
      <w:r w:rsidR="00D31263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1E2E1B">
        <w:rPr>
          <w:rFonts w:ascii="Times New Roman" w:eastAsia="Times New Roman" w:hAnsi="Times New Roman" w:cs="Times New Roman"/>
          <w:sz w:val="24"/>
          <w:szCs w:val="24"/>
        </w:rPr>
        <w:t xml:space="preserve"> with supporting documentation, as indicated, is tentatively adopted by the Payson City Redevelopment Agency. </w:t>
      </w:r>
    </w:p>
    <w:p w14:paraId="78F1A5E9" w14:textId="77777777" w:rsidR="00B569A6" w:rsidRPr="001E2E1B" w:rsidRDefault="00B569A6" w:rsidP="00B569A6">
      <w:pPr>
        <w:spacing w:after="0" w:line="240" w:lineRule="auto"/>
        <w:ind w:right="720"/>
        <w:rPr>
          <w:rFonts w:ascii="Times New Roman" w:eastAsia="Times New Roman" w:hAnsi="Times New Roman" w:cs="Times New Roman"/>
          <w:sz w:val="24"/>
          <w:szCs w:val="24"/>
        </w:rPr>
      </w:pPr>
    </w:p>
    <w:p w14:paraId="6976D03B" w14:textId="751B29A3" w:rsidR="00B569A6" w:rsidRPr="00E554AF" w:rsidRDefault="00B569A6" w:rsidP="00B569A6">
      <w:pPr>
        <w:spacing w:after="0" w:line="240" w:lineRule="auto"/>
        <w:ind w:left="720" w:right="720"/>
        <w:rPr>
          <w:rFonts w:ascii="Times New Roman" w:eastAsia="Times New Roman" w:hAnsi="Times New Roman" w:cs="Times New Roman"/>
          <w:sz w:val="23"/>
          <w:szCs w:val="23"/>
        </w:rPr>
      </w:pPr>
      <w:r w:rsidRPr="00E554AF">
        <w:rPr>
          <w:rFonts w:ascii="Times New Roman" w:eastAsia="Times New Roman" w:hAnsi="Times New Roman" w:cs="Times New Roman"/>
          <w:sz w:val="23"/>
          <w:szCs w:val="23"/>
        </w:rPr>
        <w:t xml:space="preserve">The Payson City </w:t>
      </w:r>
      <w:r>
        <w:rPr>
          <w:rFonts w:ascii="Times New Roman" w:eastAsia="Times New Roman" w:hAnsi="Times New Roman" w:cs="Times New Roman"/>
          <w:sz w:val="23"/>
          <w:szCs w:val="23"/>
        </w:rPr>
        <w:t>Redevelopment Agency s</w:t>
      </w:r>
      <w:r w:rsidRPr="00E554AF">
        <w:rPr>
          <w:rFonts w:ascii="Times New Roman" w:eastAsia="Times New Roman" w:hAnsi="Times New Roman" w:cs="Times New Roman"/>
          <w:sz w:val="23"/>
          <w:szCs w:val="23"/>
        </w:rPr>
        <w:t xml:space="preserve">hall hold a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public hearing </w:t>
      </w:r>
      <w:r w:rsidRPr="00E554AF">
        <w:rPr>
          <w:rFonts w:ascii="Times New Roman" w:eastAsia="Times New Roman" w:hAnsi="Times New Roman" w:cs="Times New Roman"/>
          <w:sz w:val="23"/>
          <w:szCs w:val="23"/>
        </w:rPr>
        <w:t xml:space="preserve">on </w:t>
      </w:r>
      <w:r w:rsidR="00D31263">
        <w:rPr>
          <w:rFonts w:ascii="Times New Roman" w:eastAsia="Times New Roman" w:hAnsi="Times New Roman" w:cs="Times New Roman"/>
          <w:sz w:val="23"/>
          <w:szCs w:val="23"/>
        </w:rPr>
        <w:t>June 17</w:t>
      </w:r>
      <w:r w:rsidRPr="00E554AF">
        <w:rPr>
          <w:rFonts w:ascii="Times New Roman" w:eastAsia="Times New Roman" w:hAnsi="Times New Roman" w:cs="Times New Roman"/>
          <w:sz w:val="23"/>
          <w:szCs w:val="23"/>
        </w:rPr>
        <w:t>, 202</w:t>
      </w:r>
      <w:r w:rsidR="00D31263">
        <w:rPr>
          <w:rFonts w:ascii="Times New Roman" w:eastAsia="Times New Roman" w:hAnsi="Times New Roman" w:cs="Times New Roman"/>
          <w:sz w:val="23"/>
          <w:szCs w:val="23"/>
        </w:rPr>
        <w:t>6</w:t>
      </w:r>
      <w:r w:rsidRPr="00E554AF">
        <w:rPr>
          <w:rFonts w:ascii="Times New Roman" w:eastAsia="Times New Roman" w:hAnsi="Times New Roman" w:cs="Times New Roman"/>
          <w:sz w:val="23"/>
          <w:szCs w:val="23"/>
        </w:rPr>
        <w:t xml:space="preserve">, receive public </w:t>
      </w:r>
      <w:r w:rsidR="00D31263" w:rsidRPr="00E554AF">
        <w:rPr>
          <w:rFonts w:ascii="Times New Roman" w:eastAsia="Times New Roman" w:hAnsi="Times New Roman" w:cs="Times New Roman"/>
          <w:sz w:val="23"/>
          <w:szCs w:val="23"/>
        </w:rPr>
        <w:t>comments</w:t>
      </w:r>
      <w:r w:rsidR="007B2F28"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Pr="00E554AF">
        <w:rPr>
          <w:rFonts w:ascii="Times New Roman" w:eastAsia="Times New Roman" w:hAnsi="Times New Roman" w:cs="Times New Roman"/>
          <w:sz w:val="23"/>
          <w:szCs w:val="23"/>
        </w:rPr>
        <w:t xml:space="preserve">and adopt the Payson City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Redevelopment Agency </w:t>
      </w:r>
      <w:r w:rsidRPr="00E554AF">
        <w:rPr>
          <w:rFonts w:ascii="Times New Roman" w:eastAsia="Times New Roman" w:hAnsi="Times New Roman" w:cs="Times New Roman"/>
          <w:sz w:val="23"/>
          <w:szCs w:val="23"/>
        </w:rPr>
        <w:t>Budget for the fiscal year 202</w:t>
      </w:r>
      <w:r w:rsidR="00D31263">
        <w:rPr>
          <w:rFonts w:ascii="Times New Roman" w:eastAsia="Times New Roman" w:hAnsi="Times New Roman" w:cs="Times New Roman"/>
          <w:sz w:val="23"/>
          <w:szCs w:val="23"/>
        </w:rPr>
        <w:t>6</w:t>
      </w:r>
      <w:r w:rsidRPr="00E554AF">
        <w:rPr>
          <w:rFonts w:ascii="Times New Roman" w:eastAsia="Times New Roman" w:hAnsi="Times New Roman" w:cs="Times New Roman"/>
          <w:sz w:val="23"/>
          <w:szCs w:val="23"/>
        </w:rPr>
        <w:t>-202</w:t>
      </w:r>
      <w:r w:rsidR="00D31263">
        <w:rPr>
          <w:rFonts w:ascii="Times New Roman" w:eastAsia="Times New Roman" w:hAnsi="Times New Roman" w:cs="Times New Roman"/>
          <w:sz w:val="23"/>
          <w:szCs w:val="23"/>
        </w:rPr>
        <w:t>7</w:t>
      </w:r>
      <w:r w:rsidRPr="00E554AF">
        <w:rPr>
          <w:rFonts w:ascii="Times New Roman" w:eastAsia="Times New Roman" w:hAnsi="Times New Roman" w:cs="Times New Roman"/>
          <w:sz w:val="23"/>
          <w:szCs w:val="23"/>
        </w:rPr>
        <w:t>.</w:t>
      </w:r>
    </w:p>
    <w:p w14:paraId="0E1F598E" w14:textId="77777777" w:rsidR="00B569A6" w:rsidRDefault="00B569A6" w:rsidP="00B569A6">
      <w:pPr>
        <w:spacing w:after="0" w:line="240" w:lineRule="auto"/>
        <w:ind w:left="720" w:right="720"/>
        <w:rPr>
          <w:rFonts w:ascii="Times New Roman" w:eastAsia="Times New Roman" w:hAnsi="Times New Roman" w:cs="Times New Roman"/>
          <w:sz w:val="24"/>
          <w:szCs w:val="24"/>
        </w:rPr>
      </w:pPr>
    </w:p>
    <w:p w14:paraId="63BB4233" w14:textId="0E97A3FF" w:rsidR="00B569A6" w:rsidRPr="001E2E1B" w:rsidRDefault="00B569A6" w:rsidP="00B569A6">
      <w:pPr>
        <w:spacing w:after="0" w:line="240" w:lineRule="auto"/>
        <w:ind w:left="720" w:right="720"/>
        <w:rPr>
          <w:rFonts w:ascii="Times New Roman" w:eastAsia="Times New Roman" w:hAnsi="Times New Roman" w:cs="Times New Roman"/>
          <w:sz w:val="24"/>
          <w:szCs w:val="24"/>
        </w:rPr>
      </w:pPr>
      <w:r w:rsidRPr="001E2E1B">
        <w:rPr>
          <w:rFonts w:ascii="Times New Roman" w:eastAsia="Times New Roman" w:hAnsi="Times New Roman" w:cs="Times New Roman"/>
          <w:sz w:val="24"/>
          <w:szCs w:val="24"/>
        </w:rPr>
        <w:t>The City Recorder is hereby directed to maintain a copy of the tentative Payson City Redevelopment Agency Budget with supporting documentation for the fiscal year 202</w:t>
      </w:r>
      <w:r w:rsidR="00D31263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1E2E1B">
        <w:rPr>
          <w:rFonts w:ascii="Times New Roman" w:eastAsia="Times New Roman" w:hAnsi="Times New Roman" w:cs="Times New Roman"/>
          <w:sz w:val="24"/>
          <w:szCs w:val="24"/>
        </w:rPr>
        <w:t>-</w:t>
      </w:r>
      <w:r w:rsidR="00D31263" w:rsidRPr="001E2E1B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D31263">
        <w:rPr>
          <w:rFonts w:ascii="Times New Roman" w:eastAsia="Times New Roman" w:hAnsi="Times New Roman" w:cs="Times New Roman"/>
          <w:sz w:val="24"/>
          <w:szCs w:val="24"/>
        </w:rPr>
        <w:t xml:space="preserve">7 </w:t>
      </w:r>
      <w:r w:rsidR="00D31263" w:rsidRPr="001E2E1B">
        <w:rPr>
          <w:rFonts w:ascii="Times New Roman" w:eastAsia="Times New Roman" w:hAnsi="Times New Roman" w:cs="Times New Roman"/>
          <w:sz w:val="24"/>
          <w:szCs w:val="24"/>
        </w:rPr>
        <w:t>for</w:t>
      </w:r>
      <w:r w:rsidRPr="001E2E1B">
        <w:rPr>
          <w:rFonts w:ascii="Times New Roman" w:eastAsia="Times New Roman" w:hAnsi="Times New Roman" w:cs="Times New Roman"/>
          <w:sz w:val="24"/>
          <w:szCs w:val="24"/>
        </w:rPr>
        <w:t xml:space="preserve"> review in accordance with Utah State Law and appropriate Payson City procedures. </w:t>
      </w:r>
    </w:p>
    <w:p w14:paraId="21E77F69" w14:textId="77777777" w:rsidR="00B569A6" w:rsidRPr="001E2E1B" w:rsidRDefault="00B569A6" w:rsidP="00B569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21A2096" w14:textId="38B3E2F7" w:rsidR="0069453C" w:rsidRPr="001E2E1B" w:rsidRDefault="0069453C" w:rsidP="006945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2E1B">
        <w:rPr>
          <w:rFonts w:ascii="Times New Roman" w:eastAsia="Times New Roman" w:hAnsi="Times New Roman" w:cs="Times New Roman"/>
          <w:sz w:val="24"/>
          <w:szCs w:val="24"/>
        </w:rPr>
        <w:t xml:space="preserve">This resolution shall take effect immediately upon its passage by the Payson City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Redevelopment </w:t>
      </w:r>
      <w:r w:rsidR="00D31263">
        <w:rPr>
          <w:rFonts w:ascii="Times New Roman" w:eastAsia="Times New Roman" w:hAnsi="Times New Roman" w:cs="Times New Roman"/>
          <w:sz w:val="24"/>
          <w:szCs w:val="24"/>
        </w:rPr>
        <w:t>Agency,</w:t>
      </w:r>
      <w:r w:rsidRPr="001E2E1B">
        <w:rPr>
          <w:rFonts w:ascii="Times New Roman" w:eastAsia="Times New Roman" w:hAnsi="Times New Roman" w:cs="Times New Roman"/>
          <w:sz w:val="24"/>
          <w:szCs w:val="24"/>
        </w:rPr>
        <w:t xml:space="preserve"> adopted in a public meeting.</w:t>
      </w:r>
    </w:p>
    <w:p w14:paraId="7F610124" w14:textId="77777777" w:rsidR="0069453C" w:rsidRPr="001E2E1B" w:rsidRDefault="0069453C" w:rsidP="006945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775BC70" w14:textId="3C98F9C4" w:rsidR="0069453C" w:rsidRDefault="0069453C" w:rsidP="006945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2E1B">
        <w:rPr>
          <w:rFonts w:ascii="Times New Roman" w:eastAsia="Times New Roman" w:hAnsi="Times New Roman" w:cs="Times New Roman"/>
          <w:sz w:val="24"/>
          <w:szCs w:val="24"/>
        </w:rPr>
        <w:t xml:space="preserve">Passed and adopted by the Payson City </w:t>
      </w:r>
      <w:r>
        <w:rPr>
          <w:rFonts w:ascii="Times New Roman" w:eastAsia="Times New Roman" w:hAnsi="Times New Roman" w:cs="Times New Roman"/>
          <w:sz w:val="24"/>
          <w:szCs w:val="24"/>
        </w:rPr>
        <w:t>Redevelopment Agency, Utah,</w:t>
      </w:r>
      <w:r w:rsidRPr="001E2E1B">
        <w:rPr>
          <w:rFonts w:ascii="Times New Roman" w:eastAsia="Times New Roman" w:hAnsi="Times New Roman" w:cs="Times New Roman"/>
          <w:sz w:val="24"/>
          <w:szCs w:val="24"/>
        </w:rPr>
        <w:t xml:space="preserve"> this </w:t>
      </w:r>
      <w:r w:rsidR="00D31263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 </w:t>
      </w:r>
      <w:r w:rsidRPr="001E2E1B">
        <w:rPr>
          <w:rFonts w:ascii="Times New Roman" w:eastAsia="Times New Roman" w:hAnsi="Times New Roman" w:cs="Times New Roman"/>
          <w:sz w:val="24"/>
          <w:szCs w:val="24"/>
        </w:rPr>
        <w:t>day of May 202</w:t>
      </w:r>
      <w:r w:rsidR="00D31263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1E2E1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15486B5" w14:textId="77777777" w:rsidR="007B2F28" w:rsidRPr="001E2E1B" w:rsidRDefault="007B2F28" w:rsidP="00B569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98A7A46" w14:textId="77777777" w:rsidR="00B569A6" w:rsidRDefault="00B569A6" w:rsidP="00B569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81BCFB" w14:textId="09BBA4C3" w:rsidR="00B569A6" w:rsidRPr="007B2F28" w:rsidRDefault="007B2F28" w:rsidP="00B569A6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C3B8BBB" w14:textId="77777777" w:rsidR="00B569A6" w:rsidRDefault="00B569A6" w:rsidP="00B569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2E1B">
        <w:rPr>
          <w:rFonts w:ascii="Times New Roman" w:eastAsia="Times New Roman" w:hAnsi="Times New Roman" w:cs="Times New Roman"/>
          <w:sz w:val="24"/>
          <w:szCs w:val="24"/>
        </w:rPr>
        <w:tab/>
      </w:r>
      <w:r w:rsidRPr="001E2E1B">
        <w:rPr>
          <w:rFonts w:ascii="Times New Roman" w:eastAsia="Times New Roman" w:hAnsi="Times New Roman" w:cs="Times New Roman"/>
          <w:sz w:val="24"/>
          <w:szCs w:val="24"/>
        </w:rPr>
        <w:tab/>
      </w:r>
      <w:r w:rsidRPr="001E2E1B">
        <w:rPr>
          <w:rFonts w:ascii="Times New Roman" w:eastAsia="Times New Roman" w:hAnsi="Times New Roman" w:cs="Times New Roman"/>
          <w:sz w:val="24"/>
          <w:szCs w:val="24"/>
        </w:rPr>
        <w:tab/>
      </w:r>
      <w:r w:rsidRPr="001E2E1B">
        <w:rPr>
          <w:rFonts w:ascii="Times New Roman" w:eastAsia="Times New Roman" w:hAnsi="Times New Roman" w:cs="Times New Roman"/>
          <w:sz w:val="24"/>
          <w:szCs w:val="24"/>
        </w:rPr>
        <w:tab/>
      </w:r>
      <w:r w:rsidRPr="001E2E1B">
        <w:rPr>
          <w:rFonts w:ascii="Times New Roman" w:eastAsia="Times New Roman" w:hAnsi="Times New Roman" w:cs="Times New Roman"/>
          <w:sz w:val="24"/>
          <w:szCs w:val="24"/>
        </w:rPr>
        <w:tab/>
      </w:r>
      <w:r w:rsidRPr="001E2E1B">
        <w:rPr>
          <w:rFonts w:ascii="Times New Roman" w:eastAsia="Times New Roman" w:hAnsi="Times New Roman" w:cs="Times New Roman"/>
          <w:sz w:val="24"/>
          <w:szCs w:val="24"/>
        </w:rPr>
        <w:tab/>
        <w:t>William R. Wright, Director</w:t>
      </w:r>
    </w:p>
    <w:p w14:paraId="636C2E4B" w14:textId="77777777" w:rsidR="00B569A6" w:rsidRPr="001E2E1B" w:rsidRDefault="00B569A6" w:rsidP="00B569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2E1B">
        <w:rPr>
          <w:rFonts w:ascii="Times New Roman" w:eastAsia="Times New Roman" w:hAnsi="Times New Roman" w:cs="Times New Roman"/>
          <w:sz w:val="24"/>
          <w:szCs w:val="24"/>
        </w:rPr>
        <w:t>Attest:</w:t>
      </w:r>
    </w:p>
    <w:p w14:paraId="4838E2C7" w14:textId="77777777" w:rsidR="00B569A6" w:rsidRDefault="00B569A6" w:rsidP="00B569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634A982" w14:textId="77777777" w:rsidR="007B2F28" w:rsidRPr="001E2E1B" w:rsidRDefault="007B2F28" w:rsidP="00B569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60C143" w14:textId="4B7E426D" w:rsidR="00B569A6" w:rsidRPr="007B2F28" w:rsidRDefault="007B2F28" w:rsidP="00B569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629454AD" w14:textId="561ABD12" w:rsidR="002F213F" w:rsidRDefault="00D31263" w:rsidP="007B2F28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>Amalie R. Ottley</w:t>
      </w:r>
      <w:r w:rsidR="00B569A6" w:rsidRPr="001E2E1B">
        <w:rPr>
          <w:rFonts w:ascii="Times New Roman" w:eastAsia="Times New Roman" w:hAnsi="Times New Roman" w:cs="Times New Roman"/>
          <w:sz w:val="24"/>
          <w:szCs w:val="24"/>
        </w:rPr>
        <w:t>, Redevelopment Agency Secretary</w:t>
      </w:r>
    </w:p>
    <w:sectPr w:rsidR="002F213F" w:rsidSect="007B2F28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9A6"/>
    <w:rsid w:val="000661A7"/>
    <w:rsid w:val="002D7EE0"/>
    <w:rsid w:val="002F213F"/>
    <w:rsid w:val="003553E5"/>
    <w:rsid w:val="00392FF1"/>
    <w:rsid w:val="004905B9"/>
    <w:rsid w:val="00532B46"/>
    <w:rsid w:val="00647701"/>
    <w:rsid w:val="0069453C"/>
    <w:rsid w:val="0072341F"/>
    <w:rsid w:val="007B2F28"/>
    <w:rsid w:val="00944044"/>
    <w:rsid w:val="00B03D31"/>
    <w:rsid w:val="00B313B2"/>
    <w:rsid w:val="00B569A6"/>
    <w:rsid w:val="00CD09A7"/>
    <w:rsid w:val="00D31263"/>
    <w:rsid w:val="00D63C1D"/>
    <w:rsid w:val="00D95D38"/>
    <w:rsid w:val="00F51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995DB6"/>
  <w15:chartTrackingRefBased/>
  <w15:docId w15:val="{7EAEB960-207D-44E4-BABB-9090C860D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69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Sant</dc:creator>
  <cp:keywords/>
  <dc:description/>
  <cp:lastModifiedBy>Amalie Ottley</cp:lastModifiedBy>
  <cp:revision>12</cp:revision>
  <cp:lastPrinted>2025-05-08T16:35:00Z</cp:lastPrinted>
  <dcterms:created xsi:type="dcterms:W3CDTF">2024-04-23T14:01:00Z</dcterms:created>
  <dcterms:modified xsi:type="dcterms:W3CDTF">2026-05-04T14:02:00Z</dcterms:modified>
</cp:coreProperties>
</file>